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BFA" w:rsidRPr="00C907C8" w:rsidRDefault="00C907C8" w:rsidP="00C907C8">
      <w:pPr>
        <w:jc w:val="center"/>
        <w:rPr>
          <w:rFonts w:ascii="Algerian" w:hAnsi="Algerian"/>
          <w:sz w:val="48"/>
          <w:szCs w:val="48"/>
        </w:rPr>
      </w:pPr>
      <w:r w:rsidRPr="00C907C8">
        <w:rPr>
          <w:rFonts w:ascii="Algerian" w:hAnsi="Algerian"/>
          <w:sz w:val="48"/>
          <w:szCs w:val="48"/>
        </w:rPr>
        <w:t>ARRAYS ARE EVERYWHERE!</w:t>
      </w:r>
    </w:p>
    <w:p w:rsidR="00C907C8" w:rsidRPr="00C907C8" w:rsidRDefault="00C907C8" w:rsidP="00C907C8">
      <w:pPr>
        <w:jc w:val="center"/>
        <w:rPr>
          <w:rFonts w:ascii="Baskerville Old Face" w:hAnsi="Baskerville Old Face"/>
        </w:rPr>
      </w:pPr>
      <w:r w:rsidRPr="00C907C8">
        <w:rPr>
          <w:rFonts w:ascii="Baskerville Old Face" w:hAnsi="Baskerville Old Face"/>
        </w:rPr>
        <w:t>An assi</w:t>
      </w:r>
      <w:r>
        <w:rPr>
          <w:rFonts w:ascii="Baskerville Old Face" w:hAnsi="Baskerville Old Face"/>
        </w:rPr>
        <w:t>gnment for students and parents</w:t>
      </w:r>
    </w:p>
    <w:p w:rsidR="00C907C8" w:rsidRPr="00C907C8" w:rsidRDefault="00C907C8" w:rsidP="00C907C8">
      <w:pPr>
        <w:rPr>
          <w:rFonts w:ascii="Bradley Hand ITC" w:hAnsi="Bradley Hand ITC"/>
          <w:sz w:val="28"/>
          <w:szCs w:val="28"/>
        </w:rPr>
      </w:pPr>
      <w:r w:rsidRPr="00C907C8">
        <w:rPr>
          <w:rFonts w:ascii="Bradley Hand ITC" w:hAnsi="Bradley Hand ITC"/>
          <w:sz w:val="28"/>
          <w:szCs w:val="28"/>
        </w:rPr>
        <w:t>In math, we have been learning about arrays as we start our multiplication unit.  I want students to recognize that the math concepts they learn in school have real-world applications, so I am sending your child on the hunt for an array!</w:t>
      </w:r>
    </w:p>
    <w:p w:rsidR="00C907C8" w:rsidRPr="00C907C8" w:rsidRDefault="00C907C8" w:rsidP="00C907C8">
      <w:pPr>
        <w:pStyle w:val="ListParagraph"/>
        <w:numPr>
          <w:ilvl w:val="0"/>
          <w:numId w:val="1"/>
        </w:numPr>
        <w:rPr>
          <w:rFonts w:ascii="Bradley Hand ITC" w:hAnsi="Bradley Hand ITC"/>
          <w:sz w:val="28"/>
          <w:szCs w:val="28"/>
        </w:rPr>
      </w:pPr>
      <w:r w:rsidRPr="00C907C8">
        <w:rPr>
          <w:rFonts w:ascii="Bradley Hand ITC" w:hAnsi="Bradley Hand ITC"/>
          <w:sz w:val="28"/>
          <w:szCs w:val="28"/>
        </w:rPr>
        <w:t>Please take some time to talk with your child about arrays.  Your child should be able to explain to you what an array is and how they relate to multiplication.</w:t>
      </w:r>
    </w:p>
    <w:p w:rsidR="00C907C8" w:rsidRPr="00C907C8" w:rsidRDefault="00C907C8" w:rsidP="00C907C8">
      <w:pPr>
        <w:pStyle w:val="ListParagraph"/>
        <w:numPr>
          <w:ilvl w:val="0"/>
          <w:numId w:val="1"/>
        </w:numPr>
        <w:rPr>
          <w:rFonts w:ascii="Bradley Hand ITC" w:hAnsi="Bradley Hand ITC"/>
          <w:sz w:val="28"/>
          <w:szCs w:val="28"/>
        </w:rPr>
      </w:pPr>
      <w:r w:rsidRPr="00C907C8">
        <w:rPr>
          <w:rFonts w:ascii="Bradley Hand ITC" w:hAnsi="Bradley Hand ITC"/>
          <w:sz w:val="28"/>
          <w:szCs w:val="28"/>
        </w:rPr>
        <w:t>Together, think about an array that can be found “in the real world,” be it around the house, at the grocery store, or outside.  For example, an egg carton is an example of a real-world array (it has two rows, with 6 eggs in each row).</w:t>
      </w:r>
    </w:p>
    <w:p w:rsidR="00C907C8" w:rsidRPr="00C907C8" w:rsidRDefault="00C907C8" w:rsidP="00C907C8">
      <w:pPr>
        <w:pStyle w:val="ListParagraph"/>
        <w:numPr>
          <w:ilvl w:val="0"/>
          <w:numId w:val="1"/>
        </w:numPr>
        <w:rPr>
          <w:rFonts w:ascii="Bradley Hand ITC" w:hAnsi="Bradley Hand ITC"/>
          <w:sz w:val="28"/>
          <w:szCs w:val="28"/>
        </w:rPr>
      </w:pPr>
      <w:r w:rsidRPr="00C907C8">
        <w:rPr>
          <w:rFonts w:ascii="Bradley Hand ITC" w:hAnsi="Bradley Hand ITC"/>
          <w:sz w:val="28"/>
          <w:szCs w:val="28"/>
        </w:rPr>
        <w:t xml:space="preserve">Have your child take a picture of the real-world array and email it to me at: </w:t>
      </w:r>
      <w:hyperlink r:id="rId5" w:history="1">
        <w:r w:rsidRPr="00C907C8">
          <w:rPr>
            <w:rStyle w:val="Hyperlink"/>
            <w:rFonts w:ascii="Bradley Hand ITC" w:hAnsi="Bradley Hand ITC"/>
            <w:sz w:val="28"/>
            <w:szCs w:val="28"/>
          </w:rPr>
          <w:t>avolk@southcountry.org</w:t>
        </w:r>
      </w:hyperlink>
      <w:r w:rsidRPr="00C907C8">
        <w:rPr>
          <w:rFonts w:ascii="Bradley Hand ITC" w:hAnsi="Bradley Hand ITC"/>
          <w:sz w:val="28"/>
          <w:szCs w:val="28"/>
        </w:rPr>
        <w:t xml:space="preserve"> .  We will be using the photographs for a variety of activities in class.  Rather than emailing the picture, you can always print it out and send it in with your child.</w:t>
      </w:r>
    </w:p>
    <w:p w:rsidR="00C907C8" w:rsidRPr="00C907C8" w:rsidRDefault="00C907C8" w:rsidP="00C907C8">
      <w:pPr>
        <w:pStyle w:val="ListParagraph"/>
        <w:rPr>
          <w:rFonts w:ascii="Bradley Hand ITC" w:hAnsi="Bradley Hand ITC"/>
          <w:sz w:val="28"/>
          <w:szCs w:val="28"/>
        </w:rPr>
      </w:pPr>
    </w:p>
    <w:p w:rsidR="00C907C8" w:rsidRPr="00C907C8" w:rsidRDefault="00C907C8" w:rsidP="00C907C8">
      <w:pPr>
        <w:pStyle w:val="ListParagraph"/>
        <w:rPr>
          <w:rFonts w:ascii="Bradley Hand ITC" w:hAnsi="Bradley Hand ITC"/>
          <w:sz w:val="28"/>
          <w:szCs w:val="28"/>
        </w:rPr>
      </w:pPr>
      <w:r w:rsidRPr="00C907C8">
        <w:rPr>
          <w:rFonts w:ascii="Bradley Hand ITC" w:hAnsi="Bradley Hand ITC"/>
          <w:sz w:val="28"/>
          <w:szCs w:val="28"/>
        </w:rPr>
        <w:t>Please feel free to contact me if you have any questions or need a hint about where to find a real-life example of an array.  Thank you for your cooperation!</w:t>
      </w:r>
    </w:p>
    <w:p w:rsidR="00C907C8" w:rsidRPr="00C907C8" w:rsidRDefault="00C907C8" w:rsidP="00C907C8">
      <w:pPr>
        <w:pStyle w:val="ListParagraph"/>
        <w:jc w:val="center"/>
        <w:rPr>
          <w:rFonts w:ascii="Bradley Hand ITC" w:hAnsi="Bradley Hand ITC"/>
          <w:b/>
          <w:sz w:val="28"/>
          <w:szCs w:val="28"/>
          <w:u w:val="single"/>
        </w:rPr>
      </w:pPr>
    </w:p>
    <w:p w:rsidR="00C907C8" w:rsidRPr="00C907C8" w:rsidRDefault="00C907C8" w:rsidP="00C907C8">
      <w:pPr>
        <w:pStyle w:val="ListParagraph"/>
        <w:jc w:val="center"/>
        <w:rPr>
          <w:rFonts w:ascii="Bradley Hand ITC" w:hAnsi="Bradley Hand ITC"/>
          <w:sz w:val="28"/>
          <w:szCs w:val="28"/>
        </w:rPr>
      </w:pPr>
      <w:r w:rsidRPr="00C907C8">
        <w:rPr>
          <w:rFonts w:ascii="Bradley Hand ITC" w:hAnsi="Bradley Hand ITC"/>
          <w:b/>
          <w:sz w:val="28"/>
          <w:szCs w:val="28"/>
          <w:u w:val="single"/>
        </w:rPr>
        <w:t>Please email or send in th</w:t>
      </w:r>
      <w:r w:rsidR="00764FBF">
        <w:rPr>
          <w:rFonts w:ascii="Bradley Hand ITC" w:hAnsi="Bradley Hand ITC"/>
          <w:b/>
          <w:sz w:val="28"/>
          <w:szCs w:val="28"/>
          <w:u w:val="single"/>
        </w:rPr>
        <w:t xml:space="preserve">e picture by </w:t>
      </w:r>
      <w:r w:rsidR="00C17AE1">
        <w:rPr>
          <w:rFonts w:ascii="Bradley Hand ITC" w:hAnsi="Bradley Hand ITC"/>
          <w:b/>
          <w:sz w:val="28"/>
          <w:szCs w:val="28"/>
          <w:u w:val="single"/>
        </w:rPr>
        <w:t>Wednesday</w:t>
      </w:r>
      <w:bookmarkStart w:id="0" w:name="_GoBack"/>
      <w:bookmarkEnd w:id="0"/>
      <w:r w:rsidR="00764FBF">
        <w:rPr>
          <w:rFonts w:ascii="Bradley Hand ITC" w:hAnsi="Bradley Hand ITC"/>
          <w:b/>
          <w:sz w:val="28"/>
          <w:szCs w:val="28"/>
          <w:u w:val="single"/>
        </w:rPr>
        <w:t xml:space="preserve">, November </w:t>
      </w:r>
      <w:r w:rsidR="00C17AE1">
        <w:rPr>
          <w:rFonts w:ascii="Bradley Hand ITC" w:hAnsi="Bradley Hand ITC"/>
          <w:b/>
          <w:sz w:val="28"/>
          <w:szCs w:val="28"/>
          <w:u w:val="single"/>
        </w:rPr>
        <w:t>21st</w:t>
      </w:r>
      <w:r w:rsidRPr="00C907C8">
        <w:rPr>
          <w:rFonts w:ascii="Bradley Hand ITC" w:hAnsi="Bradley Hand ITC"/>
          <w:b/>
          <w:sz w:val="28"/>
          <w:szCs w:val="28"/>
          <w:u w:val="single"/>
        </w:rPr>
        <w:t>.</w:t>
      </w:r>
    </w:p>
    <w:p w:rsidR="00C907C8" w:rsidRDefault="00C907C8" w:rsidP="00C907C8">
      <w:pPr>
        <w:pStyle w:val="ListParagraph"/>
      </w:pPr>
    </w:p>
    <w:p w:rsidR="00C907C8" w:rsidRDefault="00C907C8" w:rsidP="00C907C8">
      <w:pPr>
        <w:pStyle w:val="ListParagraph"/>
      </w:pPr>
    </w:p>
    <w:p w:rsidR="00C907C8" w:rsidRDefault="00C907C8" w:rsidP="00C907C8">
      <w:r>
        <w:rPr>
          <w:noProof/>
        </w:rPr>
        <mc:AlternateContent>
          <mc:Choice Requires="wps">
            <w:drawing>
              <wp:anchor distT="45720" distB="45720" distL="114300" distR="114300" simplePos="0" relativeHeight="251659264" behindDoc="0" locked="0" layoutInCell="1" allowOverlap="1" wp14:anchorId="33A7AD93" wp14:editId="42BAAB8E">
                <wp:simplePos x="0" y="0"/>
                <wp:positionH relativeFrom="column">
                  <wp:posOffset>2847975</wp:posOffset>
                </wp:positionH>
                <wp:positionV relativeFrom="paragraph">
                  <wp:posOffset>332740</wp:posOffset>
                </wp:positionV>
                <wp:extent cx="2360930" cy="1114425"/>
                <wp:effectExtent l="0" t="0" r="228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14425"/>
                        </a:xfrm>
                        <a:prstGeom prst="rect">
                          <a:avLst/>
                        </a:prstGeom>
                        <a:solidFill>
                          <a:srgbClr val="FFFFFF"/>
                        </a:solidFill>
                        <a:ln w="9525">
                          <a:solidFill>
                            <a:srgbClr val="000000"/>
                          </a:solidFill>
                          <a:miter lim="800000"/>
                          <a:headEnd/>
                          <a:tailEnd/>
                        </a:ln>
                      </wps:spPr>
                      <wps:txbx>
                        <w:txbxContent>
                          <w:p w:rsidR="00C907C8" w:rsidRPr="00C907C8" w:rsidRDefault="00C907C8" w:rsidP="00C907C8">
                            <w:pPr>
                              <w:jc w:val="center"/>
                              <w:rPr>
                                <w:rFonts w:ascii="Comic Sans MS" w:hAnsi="Comic Sans MS"/>
                                <w:i/>
                                <w:sz w:val="18"/>
                                <w:szCs w:val="18"/>
                              </w:rPr>
                            </w:pPr>
                            <w:r w:rsidRPr="00C907C8">
                              <w:rPr>
                                <w:rFonts w:ascii="Comic Sans MS" w:hAnsi="Comic Sans MS"/>
                                <w:i/>
                                <w:sz w:val="18"/>
                                <w:szCs w:val="18"/>
                              </w:rPr>
                              <w:t>2 rows of 6 eggs</w:t>
                            </w:r>
                          </w:p>
                          <w:p w:rsidR="00C907C8" w:rsidRPr="00C907C8" w:rsidRDefault="00C907C8" w:rsidP="00C907C8">
                            <w:pPr>
                              <w:jc w:val="center"/>
                              <w:rPr>
                                <w:rFonts w:ascii="Comic Sans MS" w:hAnsi="Comic Sans MS"/>
                                <w:i/>
                                <w:sz w:val="18"/>
                                <w:szCs w:val="18"/>
                              </w:rPr>
                            </w:pPr>
                            <w:r w:rsidRPr="00C907C8">
                              <w:rPr>
                                <w:rFonts w:ascii="Comic Sans MS" w:hAnsi="Comic Sans MS"/>
                                <w:i/>
                                <w:sz w:val="18"/>
                                <w:szCs w:val="18"/>
                              </w:rPr>
                              <w:t>2 groups of 6</w:t>
                            </w:r>
                          </w:p>
                          <w:p w:rsidR="00C907C8" w:rsidRPr="00C907C8" w:rsidRDefault="00C907C8" w:rsidP="00C907C8">
                            <w:pPr>
                              <w:jc w:val="center"/>
                              <w:rPr>
                                <w:rFonts w:ascii="Comic Sans MS" w:hAnsi="Comic Sans MS"/>
                                <w:i/>
                                <w:sz w:val="18"/>
                                <w:szCs w:val="18"/>
                              </w:rPr>
                            </w:pPr>
                            <w:r w:rsidRPr="00C907C8">
                              <w:rPr>
                                <w:rFonts w:ascii="Comic Sans MS" w:hAnsi="Comic Sans MS"/>
                                <w:i/>
                                <w:sz w:val="18"/>
                                <w:szCs w:val="18"/>
                              </w:rPr>
                              <w:t>6 + 6 = 12</w:t>
                            </w:r>
                          </w:p>
                          <w:p w:rsidR="00C907C8" w:rsidRPr="00C907C8" w:rsidRDefault="00C907C8" w:rsidP="00C907C8">
                            <w:pPr>
                              <w:jc w:val="center"/>
                              <w:rPr>
                                <w:rFonts w:ascii="Comic Sans MS" w:hAnsi="Comic Sans MS"/>
                                <w:i/>
                                <w:sz w:val="18"/>
                                <w:szCs w:val="18"/>
                              </w:rPr>
                            </w:pPr>
                            <w:r w:rsidRPr="00C907C8">
                              <w:rPr>
                                <w:rFonts w:ascii="Comic Sans MS" w:hAnsi="Comic Sans MS"/>
                                <w:i/>
                                <w:sz w:val="18"/>
                                <w:szCs w:val="18"/>
                              </w:rPr>
                              <w:t>2 x 6 = 12</w:t>
                            </w:r>
                          </w:p>
                          <w:p w:rsidR="00C907C8" w:rsidRDefault="00C907C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3A7AD93" id="_x0000_t202" coordsize="21600,21600" o:spt="202" path="m,l,21600r21600,l21600,xe">
                <v:stroke joinstyle="miter"/>
                <v:path gradientshapeok="t" o:connecttype="rect"/>
              </v:shapetype>
              <v:shape id="Text Box 2" o:spid="_x0000_s1026" type="#_x0000_t202" style="position:absolute;margin-left:224.25pt;margin-top:26.2pt;width:185.9pt;height:87.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">
                <v:textbox>
                  <w:txbxContent>
                    <w:p w:rsidR="00C907C8" w:rsidRPr="00C907C8" w:rsidRDefault="00C907C8" w:rsidP="00C907C8">
                      <w:pPr>
                        <w:jc w:val="center"/>
                        <w:rPr>
                          <w:rFonts w:ascii="Comic Sans MS" w:hAnsi="Comic Sans MS"/>
                          <w:i/>
                          <w:sz w:val="18"/>
                          <w:szCs w:val="18"/>
                        </w:rPr>
                      </w:pPr>
                      <w:r w:rsidRPr="00C907C8">
                        <w:rPr>
                          <w:rFonts w:ascii="Comic Sans MS" w:hAnsi="Comic Sans MS"/>
                          <w:i/>
                          <w:sz w:val="18"/>
                          <w:szCs w:val="18"/>
                        </w:rPr>
                        <w:t>2 rows of 6 eggs</w:t>
                      </w:r>
                    </w:p>
                    <w:p w:rsidR="00C907C8" w:rsidRPr="00C907C8" w:rsidRDefault="00C907C8" w:rsidP="00C907C8">
                      <w:pPr>
                        <w:jc w:val="center"/>
                        <w:rPr>
                          <w:rFonts w:ascii="Comic Sans MS" w:hAnsi="Comic Sans MS"/>
                          <w:i/>
                          <w:sz w:val="18"/>
                          <w:szCs w:val="18"/>
                        </w:rPr>
                      </w:pPr>
                      <w:r w:rsidRPr="00C907C8">
                        <w:rPr>
                          <w:rFonts w:ascii="Comic Sans MS" w:hAnsi="Comic Sans MS"/>
                          <w:i/>
                          <w:sz w:val="18"/>
                          <w:szCs w:val="18"/>
                        </w:rPr>
                        <w:t>2 groups of 6</w:t>
                      </w:r>
                    </w:p>
                    <w:p w:rsidR="00C907C8" w:rsidRPr="00C907C8" w:rsidRDefault="00C907C8" w:rsidP="00C907C8">
                      <w:pPr>
                        <w:jc w:val="center"/>
                        <w:rPr>
                          <w:rFonts w:ascii="Comic Sans MS" w:hAnsi="Comic Sans MS"/>
                          <w:i/>
                          <w:sz w:val="18"/>
                          <w:szCs w:val="18"/>
                        </w:rPr>
                      </w:pPr>
                      <w:r w:rsidRPr="00C907C8">
                        <w:rPr>
                          <w:rFonts w:ascii="Comic Sans MS" w:hAnsi="Comic Sans MS"/>
                          <w:i/>
                          <w:sz w:val="18"/>
                          <w:szCs w:val="18"/>
                        </w:rPr>
                        <w:t>6 + 6 = 12</w:t>
                      </w:r>
                    </w:p>
                    <w:p w:rsidR="00C907C8" w:rsidRPr="00C907C8" w:rsidRDefault="00C907C8" w:rsidP="00C907C8">
                      <w:pPr>
                        <w:jc w:val="center"/>
                        <w:rPr>
                          <w:rFonts w:ascii="Comic Sans MS" w:hAnsi="Comic Sans MS"/>
                          <w:i/>
                          <w:sz w:val="18"/>
                          <w:szCs w:val="18"/>
                        </w:rPr>
                      </w:pPr>
                      <w:r w:rsidRPr="00C907C8">
                        <w:rPr>
                          <w:rFonts w:ascii="Comic Sans MS" w:hAnsi="Comic Sans MS"/>
                          <w:i/>
                          <w:sz w:val="18"/>
                          <w:szCs w:val="18"/>
                        </w:rPr>
                        <w:t>2 x 6 = 12</w:t>
                      </w:r>
                    </w:p>
                    <w:p w:rsidR="00C907C8" w:rsidRDefault="00C907C8"/>
                  </w:txbxContent>
                </v:textbox>
                <w10:wrap type="square"/>
              </v:shape>
            </w:pict>
          </mc:Fallback>
        </mc:AlternateContent>
      </w:r>
      <w:r>
        <w:rPr>
          <w:noProof/>
        </w:rPr>
        <w:drawing>
          <wp:inline distT="0" distB="0" distL="0" distR="0" wp14:anchorId="49DA0470" wp14:editId="4BE9207E">
            <wp:extent cx="2384141" cy="1762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gg-carton-788022_64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92204" cy="1768085"/>
                    </a:xfrm>
                    <a:prstGeom prst="rect">
                      <a:avLst/>
                    </a:prstGeom>
                  </pic:spPr>
                </pic:pic>
              </a:graphicData>
            </a:graphic>
          </wp:inline>
        </w:drawing>
      </w:r>
    </w:p>
    <w:sectPr w:rsidR="00C90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lgerian">
    <w:panose1 w:val="04020705040A020607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34BBC"/>
    <w:multiLevelType w:val="hybridMultilevel"/>
    <w:tmpl w:val="7396C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7C8"/>
    <w:rsid w:val="00654BFA"/>
    <w:rsid w:val="00764FBF"/>
    <w:rsid w:val="00C17AE1"/>
    <w:rsid w:val="00C90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5E5B3"/>
  <w15:chartTrackingRefBased/>
  <w15:docId w15:val="{3596851C-9828-4273-B019-DF8A22FAC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7C8"/>
    <w:pPr>
      <w:ind w:left="720"/>
      <w:contextualSpacing/>
    </w:pPr>
  </w:style>
  <w:style w:type="character" w:styleId="Hyperlink">
    <w:name w:val="Hyperlink"/>
    <w:basedOn w:val="DefaultParagraphFont"/>
    <w:uiPriority w:val="99"/>
    <w:unhideWhenUsed/>
    <w:rsid w:val="00C907C8"/>
    <w:rPr>
      <w:color w:val="0563C1" w:themeColor="hyperlink"/>
      <w:u w:val="single"/>
    </w:rPr>
  </w:style>
  <w:style w:type="paragraph" w:styleId="BalloonText">
    <w:name w:val="Balloon Text"/>
    <w:basedOn w:val="Normal"/>
    <w:link w:val="BalloonTextChar"/>
    <w:uiPriority w:val="99"/>
    <w:semiHidden/>
    <w:unhideWhenUsed/>
    <w:rsid w:val="00C907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7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avolk@southcount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Volk, Aimee</cp:lastModifiedBy>
  <cp:revision>3</cp:revision>
  <cp:lastPrinted>2018-11-02T14:25:00Z</cp:lastPrinted>
  <dcterms:created xsi:type="dcterms:W3CDTF">2016-11-15T15:33:00Z</dcterms:created>
  <dcterms:modified xsi:type="dcterms:W3CDTF">2018-11-02T14:25:00Z</dcterms:modified>
</cp:coreProperties>
</file>